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专业测试</w:t>
      </w:r>
      <w:r>
        <w:rPr>
          <w:rFonts w:hint="eastAsia" w:ascii="黑体" w:hAnsi="黑体" w:eastAsia="黑体"/>
          <w:b/>
          <w:sz w:val="44"/>
          <w:szCs w:val="44"/>
        </w:rPr>
        <w:t>考生须知</w:t>
      </w:r>
    </w:p>
    <w:p>
      <w:pPr>
        <w:widowControl/>
        <w:spacing w:line="280" w:lineRule="exact"/>
        <w:ind w:firstLine="629"/>
        <w:rPr>
          <w:rFonts w:ascii="仿宋_GB2312" w:eastAsia="仿宋_GB2312"/>
          <w:kern w:val="0"/>
          <w:szCs w:val="21"/>
        </w:rPr>
      </w:pPr>
    </w:p>
    <w:p>
      <w:pPr>
        <w:widowControl/>
        <w:spacing w:line="480" w:lineRule="exact"/>
        <w:ind w:firstLine="629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一、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满分为100分，主要测试报名人员履行职位职责所要求的基本素质和能力，采取结构化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方式进行。</w:t>
      </w:r>
    </w:p>
    <w:p>
      <w:pPr>
        <w:widowControl/>
        <w:spacing w:line="480" w:lineRule="exact"/>
        <w:ind w:firstLine="629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二、考生须携带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通知书、笔试准考证和本人有效身份证（均为原件），按指定的时间到指定的地点办理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确认手续并按要求参加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，不按时办理确认手续或面试当天不按时报到以及缺席者，按自动弃权处理。</w:t>
      </w:r>
    </w:p>
    <w:p>
      <w:pPr>
        <w:widowControl/>
        <w:spacing w:line="480" w:lineRule="exact"/>
        <w:ind w:firstLine="629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三、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期间，考生进行集中封闭管理。考生进入候考室前，通信工具及其他物品一律交工作人员集中保管。进入候考室后自觉接受工作人员安检。如携带通信工具等违纪物品，一经发现，作违纪处理。</w:t>
      </w:r>
    </w:p>
    <w:p>
      <w:pPr>
        <w:widowControl/>
        <w:spacing w:line="480" w:lineRule="exact"/>
        <w:ind w:firstLine="629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四、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前考生应将本人的有关证件交工作人员核对，并在考生候考室通过抽签确定参加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的顺序；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开始后，由工作人员按抽签顺序号逐一引入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考场。进入考场后不得介绍本人姓名，只能说明自己的抽签顺序号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>。</w:t>
      </w:r>
    </w:p>
    <w:p>
      <w:pPr>
        <w:widowControl/>
        <w:spacing w:line="480" w:lineRule="exact"/>
        <w:ind w:firstLine="629"/>
        <w:rPr>
          <w:rFonts w:ascii="仿宋" w:hAnsi="仿宋" w:eastAsia="仿宋"/>
          <w:spacing w:val="-4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五、考生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成绩经考场监督员核对签字确认后，由主考审核签字，当场向考生公布。考生待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成绩公布后，由工作人员引导退出考场、考点。</w:t>
      </w:r>
      <w:r>
        <w:rPr>
          <w:rFonts w:hint="eastAsia" w:ascii="仿宋" w:hAnsi="仿宋" w:eastAsia="仿宋"/>
          <w:spacing w:val="-4"/>
          <w:kern w:val="0"/>
          <w:sz w:val="28"/>
          <w:szCs w:val="28"/>
        </w:rPr>
        <w:t>考生退场时不得带走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spacing w:val="-4"/>
          <w:kern w:val="0"/>
          <w:sz w:val="28"/>
          <w:szCs w:val="28"/>
        </w:rPr>
        <w:t>试题、草稿纸等任何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spacing w:val="-4"/>
          <w:kern w:val="0"/>
          <w:sz w:val="28"/>
          <w:szCs w:val="28"/>
        </w:rPr>
        <w:t>资料。</w:t>
      </w:r>
    </w:p>
    <w:p>
      <w:pPr>
        <w:widowControl/>
        <w:spacing w:line="480" w:lineRule="exact"/>
        <w:ind w:firstLine="629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六、考生必须严格遵守考场纪律和保密规定，听从工作人员安排，不得随意走动、喧哗。</w:t>
      </w:r>
    </w:p>
    <w:p>
      <w:pPr>
        <w:widowControl/>
        <w:spacing w:line="480" w:lineRule="exact"/>
        <w:ind w:firstLine="629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七、考生违纪，视情节轻重给予警告直至宣布取消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资格或宣布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成绩无效。</w:t>
      </w:r>
    </w:p>
    <w:p>
      <w:pPr>
        <w:widowControl/>
        <w:spacing w:line="480" w:lineRule="exact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  <w:kern w:val="0"/>
          <w:sz w:val="28"/>
          <w:szCs w:val="28"/>
        </w:rPr>
        <w:t>八、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结束后，考生的笔试和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专业测试</w:t>
      </w:r>
      <w:r>
        <w:rPr>
          <w:rFonts w:hint="eastAsia" w:ascii="仿宋" w:hAnsi="仿宋" w:eastAsia="仿宋"/>
          <w:kern w:val="0"/>
          <w:sz w:val="28"/>
          <w:szCs w:val="28"/>
        </w:rPr>
        <w:t>成绩按6:4权重合成总分（实际人数少于或等于职位计划数的，</w:t>
      </w: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</w:rPr>
        <w:t>面试成绩须达到70分以上方可进入下一环节）。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37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5B37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B8A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  <w:rsid w:val="23B06556"/>
    <w:rsid w:val="3B50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2020-09-10T01:01:00Z</dcterms:created>
  <dc:creator>Administrator</dc:creator>
  <cp:lastModifiedBy>Administrator</cp:lastModifiedBy>
  <dcterms:modified xsi:type="dcterms:W3CDTF">2020-09-10T07:02:53Z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