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6" w:lineRule="exact"/>
        <w:jc w:val="left"/>
        <w:textAlignment w:val="auto"/>
        <w:rPr>
          <w:rFonts w:hint="default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4:</w:t>
      </w:r>
    </w:p>
    <w:p>
      <w:pPr>
        <w:spacing w:line="446" w:lineRule="exact"/>
        <w:jc w:val="center"/>
        <w:rPr>
          <w:rFonts w:hint="eastAsia" w:ascii="方正小标宋简体" w:hAnsi="仿宋_GB2312" w:eastAsia="方正小标宋简体" w:cs="仿宋_GB2312"/>
          <w:b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/>
          <w:sz w:val="44"/>
          <w:szCs w:val="44"/>
        </w:rPr>
        <w:t>体检须知</w:t>
      </w:r>
    </w:p>
    <w:p>
      <w:pPr>
        <w:spacing w:line="420" w:lineRule="exac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体检注意事项：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                                                                 </w:t>
      </w:r>
    </w:p>
    <w:p>
      <w:pPr>
        <w:spacing w:line="4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1.体检前1天忌酒，忌服用对肝脏，肾有损害的药物。清淡饮食，晚上12点以后，请完全禁食禁水，勿熬夜；                                                                            </w:t>
      </w:r>
    </w:p>
    <w:p>
      <w:pPr>
        <w:spacing w:line="4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2.体检当日早晨禁食禁水，空腹采血时间最好在九点半以前，餐前项目检查完毕，本体检中心提供免费营养早餐；                                                              </w:t>
      </w:r>
    </w:p>
    <w:p>
      <w:pPr>
        <w:spacing w:line="4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3.请穿轻便服装，请勿佩戴金属饰品，勿戴隐形眼镜</w:t>
      </w:r>
      <w:r>
        <w:rPr>
          <w:rFonts w:ascii="仿宋_GB2312" w:hAnsi="仿宋_GB2312" w:eastAsia="仿宋_GB2312" w:cs="仿宋_GB2312"/>
          <w:sz w:val="28"/>
          <w:szCs w:val="28"/>
        </w:rPr>
        <w:t>,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近视人员须佩戴眼镜；                                                                                                   </w:t>
      </w:r>
    </w:p>
    <w:p>
      <w:pPr>
        <w:spacing w:line="4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4.体检前忌贸然停药，高血压、糖尿病、心脏病、哮喘等疾病受检者，体检当日请正常服药，并告诉检查医师；                                                                  </w:t>
      </w:r>
    </w:p>
    <w:p>
      <w:pPr>
        <w:spacing w:line="4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5.体检项目检查顺序不分先后，但抽血、上腹部彩超项目等必须在餐前完成；                                                                 </w:t>
      </w:r>
    </w:p>
    <w:p>
      <w:pPr>
        <w:spacing w:line="4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6.请配合医生认真检查所有项目，勿漏检。体检项目与体检套餐项目如有出入，以实检项目为准；受检者拒绝检查某一项目造成漏检，由受检者自负；                                                </w:t>
      </w:r>
    </w:p>
    <w:p>
      <w:pPr>
        <w:spacing w:line="4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.体检中您有任何困难或其他特殊检查要求，请与导检人员联系，以提供帮助。                                                                                   </w:t>
      </w: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女性须知：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                    </w:t>
      </w:r>
    </w:p>
    <w:p>
      <w:pPr>
        <w:spacing w:line="4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1.如有盆腔彩超项目，膀胱充盈后进行检查；                                                                                                    </w:t>
      </w:r>
    </w:p>
    <w:p>
      <w:pPr>
        <w:spacing w:line="4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2.盆腔彩超检查结束后排空小便，以便进行妇科检查；                                                                                                         </w:t>
      </w:r>
    </w:p>
    <w:p>
      <w:pPr>
        <w:spacing w:line="4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3.如已怀孕或计划六个月内怀孕的女性，请事先告知导检护士，勿做放射科、DR摄片、CT检查、骨密度检查、钼靶检查、C14检测、妇科等检查；                                                                                                   </w:t>
      </w:r>
    </w:p>
    <w:p>
      <w:pPr>
        <w:spacing w:line="4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4.女性月经期不宜作妇检及尿常规，待月经结束后补检；                                                                                                                  </w:t>
      </w:r>
    </w:p>
    <w:p>
      <w:pPr>
        <w:spacing w:line="4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5.妇科检查仅限于已婚女士。</w:t>
      </w: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提  醒：</w:t>
      </w:r>
    </w:p>
    <w:p>
      <w:pPr>
        <w:spacing w:line="4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、集合地点：裕安区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人社局</w:t>
      </w:r>
      <w:r>
        <w:rPr>
          <w:rFonts w:hint="eastAsia" w:ascii="仿宋_GB2312" w:hAnsi="仿宋_GB2312" w:eastAsia="仿宋_GB2312" w:cs="仿宋_GB2312"/>
          <w:sz w:val="28"/>
          <w:szCs w:val="28"/>
        </w:rPr>
        <w:t>四楼会议室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、集合时间：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日（星期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）上午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6:30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前</w:t>
      </w:r>
    </w:p>
    <w:p>
      <w:pPr>
        <w:spacing w:line="4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3、自备体检费350元（需现金，费用自理），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医院</w:t>
      </w:r>
      <w:r>
        <w:rPr>
          <w:rFonts w:hint="eastAsia" w:ascii="仿宋_GB2312" w:hAnsi="仿宋_GB2312" w:eastAsia="仿宋_GB2312" w:cs="仿宋_GB2312"/>
          <w:sz w:val="28"/>
          <w:szCs w:val="28"/>
        </w:rPr>
        <w:t>现场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本人先交费后体检，整个体检期间不允许向医院透露个人信息。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ZGU3MjZkYWU3YzlmNWZhZmIzYThiYzNlNTZmODYifQ=="/>
  </w:docVars>
  <w:rsids>
    <w:rsidRoot w:val="00330642"/>
    <w:rsid w:val="00167B45"/>
    <w:rsid w:val="00330642"/>
    <w:rsid w:val="008D1CF2"/>
    <w:rsid w:val="06034D37"/>
    <w:rsid w:val="1B594B60"/>
    <w:rsid w:val="1FF4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575</Words>
  <Characters>601</Characters>
  <Lines>12</Lines>
  <Paragraphs>3</Paragraphs>
  <TotalTime>8</TotalTime>
  <ScaleCrop>false</ScaleCrop>
  <LinksUpToDate>false</LinksUpToDate>
  <CharactersWithSpaces>1694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2022-09-05T08:22:00Z</dcterms:created>
  <dc:creator>Administrator</dc:creator>
  <cp:lastModifiedBy>Administrator</cp:lastModifiedBy>
  <dcterms:modified xsi:type="dcterms:W3CDTF">2023-07-03T07:24:12Z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65CC4B47D3FE4E4AA07E40D31FDC2B79</vt:lpwstr>
  </property>
</Properties>
</file>