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1"/>
          <w:szCs w:val="31"/>
          <w:highlight w:val="none"/>
          <w:lang w:val="en-US" w:eastAsia="zh-CN" w:bidi="ar-SA"/>
        </w:rPr>
        <w:t>附件1：</w:t>
      </w:r>
    </w:p>
    <w:tbl>
      <w:tblPr>
        <w:tblStyle w:val="2"/>
        <w:tblW w:w="146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480"/>
        <w:gridCol w:w="960"/>
        <w:gridCol w:w="1903"/>
        <w:gridCol w:w="1493"/>
        <w:gridCol w:w="2533"/>
        <w:gridCol w:w="4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auto"/>
                <w:sz w:val="48"/>
                <w:szCs w:val="48"/>
                <w:highlight w:val="none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auto"/>
                <w:sz w:val="48"/>
                <w:szCs w:val="48"/>
                <w:highlight w:val="none"/>
                <w:u w:val="none"/>
              </w:rPr>
              <w:t>六安市林业产业投资发展有限公司2025年度公开招聘岗位计划表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招聘岗位所需资格条件</w:t>
            </w:r>
          </w:p>
        </w:tc>
        <w:tc>
          <w:tcPr>
            <w:tcW w:w="4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4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LT-0</w:t>
            </w: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林学、生态学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40周岁及以下（1985年1月1日以后出生）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具有5年及以上林业经济管理相关工作经历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拥有林业工程中级及以上职称资格。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LT-0</w:t>
            </w: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投资发展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经济学类、金融学类、电子商务类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38周岁及以下（1987年1月1日以后出生）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年及以上投资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专业方向、林业专业方向等相关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LT-03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财务融资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会计学、财务管理、金融学类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35周岁及以下（1990年1月1日以后出生）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具有2年及以上财务、会计、融资等相关工作经历。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LT-04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风险控制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审计学、法学类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35周岁及以下（1990年1月1日以后出生）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具有2年及以上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风控、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法务、审计等相关工作经历。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9A3AEC-B975-4360-83A7-A9327620DD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46CC55-2017-4113-A994-A005EF19CC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988C3AF-F3F6-4276-B44A-BB1CBE7178C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14F43CA-C079-4489-A814-BA1CDD04F1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ZjcwZTYxZmU3NTdiZjRjNzAwYThhZDI0NmYxNmIifQ=="/>
  </w:docVars>
  <w:rsids>
    <w:rsidRoot w:val="00000000"/>
    <w:rsid w:val="092446FF"/>
    <w:rsid w:val="22D46A18"/>
    <w:rsid w:val="25FD4838"/>
    <w:rsid w:val="2D363363"/>
    <w:rsid w:val="36422753"/>
    <w:rsid w:val="4877367D"/>
    <w:rsid w:val="59611526"/>
    <w:rsid w:val="625B114F"/>
    <w:rsid w:val="70E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2023-10-08T00:22:00Z</dcterms:created>
  <dc:creator>LENOVO</dc:creator>
  <cp:lastModifiedBy>伊斯坦布尔</cp:lastModifiedBy>
  <dcterms:modified xsi:type="dcterms:W3CDTF">2025-10-13T08:31:21Z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50E9DAA789C945ECA0A2AF0E0F6B6ED2_12</vt:lpwstr>
  </property>
</Properties>
</file>